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BAE" w:rsidRPr="00DD2937" w:rsidRDefault="00351BAE" w:rsidP="00DD2937">
      <w:pPr>
        <w:pStyle w:val="wordsection1"/>
        <w:jc w:val="center"/>
        <w:rPr>
          <w:b/>
          <w:sz w:val="28"/>
          <w:szCs w:val="28"/>
          <w:lang w:eastAsia="en-US"/>
        </w:rPr>
      </w:pPr>
      <w:r w:rsidRPr="00DD2937">
        <w:rPr>
          <w:b/>
          <w:sz w:val="28"/>
          <w:szCs w:val="28"/>
          <w:lang w:eastAsia="en-US"/>
        </w:rPr>
        <w:t>Testületi előterjesztések megtárgyalása</w:t>
      </w:r>
    </w:p>
    <w:p w:rsidR="008004E7" w:rsidRDefault="008004E7" w:rsidP="008004E7">
      <w:pPr>
        <w:autoSpaceDE w:val="0"/>
        <w:autoSpaceDN w:val="0"/>
        <w:spacing w:before="240" w:after="0" w:line="240" w:lineRule="auto"/>
        <w:ind w:left="720" w:hanging="720"/>
        <w:jc w:val="both"/>
        <w:rPr>
          <w:rStyle w:val="DTNR12"/>
          <w:szCs w:val="24"/>
        </w:rPr>
      </w:pPr>
      <w:sdt>
        <w:sdtPr>
          <w:rPr>
            <w:rStyle w:val="FTNR12"/>
            <w:szCs w:val="24"/>
          </w:rPr>
          <w:alias w:val="{{sord.mapKeys.ONPNUM1}}"/>
          <w:tag w:val="{{sord.mapKeys.ONPNUM1}}"/>
          <w:id w:val="962385663"/>
        </w:sdtPr>
        <w:sdtContent>
          <w:r>
            <w:rPr>
              <w:rStyle w:val="FTNR12"/>
              <w:b w:val="0"/>
              <w:bCs/>
              <w:szCs w:val="24"/>
            </w:rPr>
            <w:t>1.)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   </w:t>
      </w:r>
      <w:sdt>
        <w:sdtPr>
          <w:rPr>
            <w:rStyle w:val="TNR12"/>
            <w:szCs w:val="24"/>
          </w:rPr>
          <w:alias w:val="{{sord.mapKeys.ONPSUBJECT1}}"/>
          <w:tag w:val="{{sord.mapKeys.ONPSUBJECT1}}"/>
          <w:id w:val="1716393591"/>
        </w:sdtPr>
        <w:sdtContent>
          <w:r>
            <w:rPr>
              <w:rStyle w:val="TNR12"/>
              <w:szCs w:val="24"/>
            </w:rPr>
            <w:t>Javaslat közbeszerzési tervekkel kapcsolatos döntések meghozatalára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1}}"/>
          <w:tag w:val="{{sord.mapKeys.OPRE1}}"/>
          <w:id w:val="473725927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}}"/>
          <w:tag w:val="{{sord.mapKeys.OPREPAR1}}"/>
          <w:id w:val="-1694987453"/>
        </w:sdtPr>
        <w:sdtContent>
          <w:bookmarkStart w:id="0" w:name="_GoBack"/>
          <w:bookmarkEnd w:id="0"/>
          <w:proofErr w:type="spellStart"/>
          <w:r>
            <w:rPr>
              <w:rStyle w:val="DTNR12"/>
              <w:i w:val="0"/>
              <w:iCs/>
              <w:szCs w:val="24"/>
            </w:rPr>
            <w:t>Niedermüller</w:t>
          </w:r>
          <w:proofErr w:type="spellEnd"/>
          <w:r>
            <w:rPr>
              <w:rStyle w:val="DTNR12"/>
              <w:i w:val="0"/>
              <w:iCs/>
              <w:szCs w:val="24"/>
            </w:rPr>
            <w:t xml:space="preserve"> Péter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}}"/>
          <w:tag w:val="{{sord.mapKeys.OPREPTITLE1}}"/>
          <w:id w:val="-548379341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8004E7" w:rsidRDefault="008004E7" w:rsidP="008004E7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Calibri" w:hAnsi="Calibri" w:cs="Calibri"/>
        </w:rPr>
      </w:pPr>
      <w:sdt>
        <w:sdtPr>
          <w:rPr>
            <w:rStyle w:val="FTNR12"/>
            <w:szCs w:val="24"/>
          </w:rPr>
          <w:alias w:val="{{sord.mapKeys.ONPNUM2}}"/>
          <w:tag w:val="{{sord.mapKeys.ONPNUM2}}"/>
          <w:id w:val="-1653906573"/>
        </w:sdtPr>
        <w:sdtContent>
          <w:r>
            <w:rPr>
              <w:rStyle w:val="FTNR12"/>
              <w:b w:val="0"/>
              <w:bCs/>
              <w:szCs w:val="24"/>
            </w:rPr>
            <w:t>2.)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2}}"/>
          <w:tag w:val="{{sord.mapKeys.ONPSUBJECT2}}"/>
          <w:id w:val="-2016209230"/>
        </w:sdtPr>
        <w:sdtContent>
          <w:r>
            <w:rPr>
              <w:rStyle w:val="TNR12"/>
              <w:szCs w:val="24"/>
            </w:rPr>
            <w:t>Döntés a „Budapest VII. kerület, Klauzál téri park (</w:t>
          </w:r>
          <w:proofErr w:type="spellStart"/>
          <w:r>
            <w:rPr>
              <w:rStyle w:val="TNR12"/>
              <w:szCs w:val="24"/>
            </w:rPr>
            <w:t>hrsz</w:t>
          </w:r>
          <w:proofErr w:type="spellEnd"/>
          <w:r>
            <w:rPr>
              <w:rStyle w:val="TNR12"/>
              <w:szCs w:val="24"/>
            </w:rPr>
            <w:t>: 34302) felújítása” tárgyú bonyolítói szerződés módosításáról és a szükséges pótlólagos fedezet biztosításáról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2}}"/>
          <w:tag w:val="{{sord.mapKeys.OPRE2}}"/>
          <w:id w:val="67390911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}}"/>
          <w:tag w:val="{{sord.mapKeys.OPREPAR2}}"/>
          <w:id w:val="-582674701"/>
        </w:sdtPr>
        <w:sdtContent>
          <w:proofErr w:type="spellStart"/>
          <w:r>
            <w:rPr>
              <w:rStyle w:val="DTNR12"/>
              <w:i w:val="0"/>
              <w:iCs/>
              <w:szCs w:val="24"/>
            </w:rPr>
            <w:t>Niedermüller</w:t>
          </w:r>
          <w:proofErr w:type="spellEnd"/>
          <w:r>
            <w:rPr>
              <w:rStyle w:val="DTNR12"/>
              <w:i w:val="0"/>
              <w:iCs/>
              <w:szCs w:val="24"/>
            </w:rPr>
            <w:t xml:space="preserve">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}}"/>
          <w:tag w:val="{{sord.mapKeys.OPREPTITLE2}}"/>
          <w:id w:val="-1107121349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8004E7" w:rsidRDefault="008004E7" w:rsidP="008004E7">
      <w:pPr>
        <w:autoSpaceDE w:val="0"/>
        <w:autoSpaceDN w:val="0"/>
        <w:spacing w:before="240" w:after="240" w:line="240" w:lineRule="auto"/>
        <w:ind w:left="720" w:hanging="720"/>
        <w:jc w:val="both"/>
        <w:rPr>
          <w:rStyle w:val="FTNR12"/>
          <w:szCs w:val="24"/>
        </w:rPr>
      </w:pPr>
      <w:sdt>
        <w:sdtPr>
          <w:rPr>
            <w:rStyle w:val="FTNR12"/>
            <w:szCs w:val="24"/>
          </w:rPr>
          <w:alias w:val="{{sord.mapKeys.ONPNUM4}}"/>
          <w:tag w:val="{{sord.mapKeys.ONPNUM4}}"/>
          <w:id w:val="578176531"/>
        </w:sdtPr>
        <w:sdtContent>
          <w:r>
            <w:rPr>
              <w:rStyle w:val="FTNR12"/>
              <w:b w:val="0"/>
              <w:bCs/>
              <w:szCs w:val="24"/>
            </w:rPr>
            <w:t>4.)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4}}"/>
          <w:tag w:val="{{sord.mapKeys.ONPSUBJECT4}}"/>
          <w:id w:val="-1699463083"/>
        </w:sdtPr>
        <w:sdtContent>
          <w:sdt>
            <w:sdtPr>
              <w:rPr>
                <w:rStyle w:val="TNR12"/>
                <w:szCs w:val="24"/>
              </w:rPr>
              <w:alias w:val="{{sord.mapKeys.ONPSUBJECT7}}"/>
              <w:tag w:val="{{sord.mapKeys.ONPSUBJECT7}}"/>
              <w:id w:val="-1973050088"/>
            </w:sdtPr>
            <w:sdtContent>
              <w:r>
                <w:rPr>
                  <w:rStyle w:val="TNR12"/>
                  <w:szCs w:val="24"/>
                </w:rPr>
                <w:t>Javaslat az Erzsébetvárosi Zsidó Történeti Tár működtetésére</w:t>
              </w:r>
            </w:sdtContent>
          </w:sdt>
          <w:r>
            <w:rPr>
              <w:rStyle w:val="TNR12"/>
              <w:szCs w:val="24"/>
            </w:rPr>
            <w:br/>
          </w:r>
          <w:sdt>
            <w:sdtPr>
              <w:rPr>
                <w:rStyle w:val="DATNR12"/>
                <w:szCs w:val="24"/>
              </w:rPr>
              <w:alias w:val="{{sord.mapKeys.OPRE7}}"/>
              <w:tag w:val="{{sord.mapKeys.OPRE7}}"/>
              <w:id w:val="-389191286"/>
            </w:sdtPr>
            <w:sdtContent>
              <w:r>
                <w:rPr>
                  <w:rStyle w:val="DATNR12"/>
                  <w:i w:val="0"/>
                  <w:iCs/>
                  <w:szCs w:val="24"/>
                </w:rPr>
                <w:t>Előterjesztő:</w:t>
              </w:r>
            </w:sdtContent>
          </w:sdt>
          <w:r>
            <w:rPr>
              <w:rStyle w:val="TNR12"/>
              <w:i/>
              <w:iCs/>
              <w:szCs w:val="24"/>
            </w:rPr>
            <w:t xml:space="preserve"> </w:t>
          </w:r>
          <w:sdt>
            <w:sdtPr>
              <w:rPr>
                <w:rStyle w:val="DTNR12"/>
                <w:szCs w:val="24"/>
              </w:rPr>
              <w:alias w:val="{{sord.mapKeys.OPREPAR7}}"/>
              <w:tag w:val="{{sord.mapKeys.OPREPAR7}}"/>
              <w:id w:val="486979953"/>
            </w:sdtPr>
            <w:sdtContent>
              <w:proofErr w:type="spellStart"/>
              <w:r>
                <w:rPr>
                  <w:rStyle w:val="DTNR12"/>
                  <w:i w:val="0"/>
                  <w:iCs/>
                  <w:szCs w:val="24"/>
                </w:rPr>
                <w:t>Niedermüller</w:t>
              </w:r>
              <w:proofErr w:type="spellEnd"/>
              <w:r>
                <w:rPr>
                  <w:rStyle w:val="DTNR12"/>
                  <w:i w:val="0"/>
                  <w:iCs/>
                  <w:szCs w:val="24"/>
                </w:rPr>
                <w:t xml:space="preserve"> Péter</w:t>
              </w:r>
            </w:sdtContent>
          </w:sdt>
          <w:r>
            <w:rPr>
              <w:rStyle w:val="TNR12"/>
              <w:i/>
              <w:iCs/>
              <w:szCs w:val="24"/>
            </w:rPr>
            <w:t xml:space="preserve"> </w:t>
          </w:r>
          <w:sdt>
            <w:sdtPr>
              <w:rPr>
                <w:rStyle w:val="DTNR12"/>
                <w:szCs w:val="24"/>
              </w:rPr>
              <w:alias w:val="{{sord.mapKeys.OPREPTITLE7}}"/>
              <w:tag w:val="{{sord.mapKeys.OPREPTITLE7}}"/>
              <w:id w:val="-1864511338"/>
            </w:sdtPr>
            <w:sdtContent>
              <w:r>
                <w:rPr>
                  <w:rStyle w:val="DTNR12"/>
                  <w:i w:val="0"/>
                  <w:iCs/>
                  <w:szCs w:val="24"/>
                </w:rPr>
                <w:t>polgármester</w:t>
              </w:r>
            </w:sdtContent>
          </w:sdt>
        </w:sdtContent>
      </w:sdt>
    </w:p>
    <w:p w:rsidR="008004E7" w:rsidRDefault="008004E7" w:rsidP="008004E7">
      <w:pPr>
        <w:autoSpaceDE w:val="0"/>
        <w:autoSpaceDN w:val="0"/>
        <w:spacing w:after="0" w:line="240" w:lineRule="auto"/>
        <w:ind w:left="720" w:hanging="720"/>
        <w:jc w:val="both"/>
        <w:rPr>
          <w:rFonts w:ascii="Calibri" w:hAnsi="Calibri" w:cs="Calibri"/>
          <w:i/>
          <w:iCs/>
        </w:rPr>
      </w:pPr>
      <w:sdt>
        <w:sdtPr>
          <w:rPr>
            <w:rStyle w:val="FTNR12"/>
            <w:szCs w:val="24"/>
          </w:rPr>
          <w:alias w:val="{{sord.mapKeys.ONPNUM5}}"/>
          <w:tag w:val="{{sord.mapKeys.ONPNUM5}}"/>
          <w:id w:val="-1331281066"/>
        </w:sdtPr>
        <w:sdtContent>
          <w:r>
            <w:rPr>
              <w:rStyle w:val="FTNR12"/>
              <w:b w:val="0"/>
              <w:bCs/>
              <w:szCs w:val="24"/>
            </w:rPr>
            <w:t>5.)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5}}"/>
          <w:tag w:val="{{sord.mapKeys.ONPSUBJECT5}}"/>
          <w:id w:val="-1871598330"/>
        </w:sdtPr>
        <w:sdtContent>
          <w:r>
            <w:rPr>
              <w:rStyle w:val="TNR12"/>
              <w:szCs w:val="24"/>
            </w:rPr>
            <w:t>Javaslat a Klauzál téren felállítandó „Gettó emlékmű” megvalósítására vonatkozó végleges terv jóváhagyására, a kivitelezéshez szükséges pénzügyi fedezet biztosítására és a kivitelezés lebonyolítására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5}}"/>
          <w:tag w:val="{{sord.mapKeys.OPRE5}}"/>
          <w:id w:val="597912754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5}}"/>
          <w:tag w:val="{{sord.mapKeys.OPREPAR5}}"/>
          <w:id w:val="845978164"/>
        </w:sdtPr>
        <w:sdtContent>
          <w:r>
            <w:rPr>
              <w:rStyle w:val="DTNR12"/>
              <w:i w:val="0"/>
              <w:iCs/>
              <w:szCs w:val="24"/>
            </w:rPr>
            <w:t>Szücs Balázs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5}}"/>
          <w:tag w:val="{{sord.mapKeys.OPREPTITLE5}}"/>
          <w:id w:val="765280530"/>
        </w:sdtPr>
        <w:sdtContent>
          <w:r>
            <w:rPr>
              <w:rStyle w:val="DTNR12"/>
              <w:i w:val="0"/>
              <w:iCs/>
              <w:szCs w:val="24"/>
            </w:rPr>
            <w:t>alpolgármester</w:t>
          </w:r>
        </w:sdtContent>
      </w:sdt>
    </w:p>
    <w:p w:rsidR="008004E7" w:rsidRDefault="008004E7" w:rsidP="008004E7">
      <w:pPr>
        <w:autoSpaceDE w:val="0"/>
        <w:autoSpaceDN w:val="0"/>
        <w:spacing w:before="240" w:after="0" w:line="240" w:lineRule="auto"/>
        <w:ind w:left="720" w:hanging="720"/>
        <w:jc w:val="both"/>
        <w:rPr>
          <w:rStyle w:val="DTNR12"/>
          <w:iCs/>
          <w:szCs w:val="24"/>
        </w:rPr>
      </w:pPr>
      <w:sdt>
        <w:sdtPr>
          <w:rPr>
            <w:rStyle w:val="FTNR12"/>
            <w:szCs w:val="24"/>
          </w:rPr>
          <w:alias w:val="{{sord.mapKeys.ONPNUM11}}"/>
          <w:tag w:val="{{sord.mapKeys.ONPNUM11}}"/>
          <w:id w:val="1351455525"/>
        </w:sdtPr>
        <w:sdtContent>
          <w:r>
            <w:rPr>
              <w:rStyle w:val="FTNR12"/>
              <w:b w:val="0"/>
              <w:bCs/>
              <w:szCs w:val="24"/>
            </w:rPr>
            <w:t>11.)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11}}"/>
          <w:tag w:val="{{sord.mapKeys.ONPSUBJECT11}}"/>
          <w:id w:val="1389377898"/>
        </w:sdtPr>
        <w:sdtContent>
          <w:r>
            <w:rPr>
              <w:rStyle w:val="TNR12"/>
              <w:szCs w:val="24"/>
            </w:rPr>
            <w:t>Tulajdonosi döntés a Budapest belterület 34268 és 34269 helyrajzi szám alatt nyilvántartott, természetben a 1074 Budapest, Dob utca 37-41. szám alatt található telkek hasznosítására kiírt pályázati eljárás eredményének kihirdetése tárgyában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11}}"/>
          <w:tag w:val="{{sord.mapKeys.OPRE11}}"/>
          <w:id w:val="-130014989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1}}"/>
          <w:tag w:val="{{sord.mapKeys.OPREPAR11}}"/>
          <w:id w:val="1453052793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1}}"/>
          <w:tag w:val="{{sord.mapKeys.OPREPTITLE11}}"/>
          <w:id w:val="1042785117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8004E7" w:rsidRDefault="008004E7" w:rsidP="008004E7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Calibri" w:hAnsi="Calibri" w:cs="Calibri"/>
        </w:rPr>
      </w:pPr>
      <w:sdt>
        <w:sdtPr>
          <w:rPr>
            <w:rStyle w:val="FTNR12"/>
            <w:szCs w:val="24"/>
          </w:rPr>
          <w:alias w:val="{{sord.mapKeys.ONPNUM12}}"/>
          <w:tag w:val="{{sord.mapKeys.ONPNUM12}}"/>
          <w:id w:val="2054044105"/>
        </w:sdtPr>
        <w:sdtContent>
          <w:r>
            <w:rPr>
              <w:rStyle w:val="FTNR12"/>
              <w:b w:val="0"/>
              <w:bCs/>
              <w:szCs w:val="24"/>
            </w:rPr>
            <w:t>12.)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2}}"/>
          <w:tag w:val="{{sord.mapKeys.ONPSUBJECT12}}"/>
          <w:id w:val="881604999"/>
        </w:sdtPr>
        <w:sdtContent>
          <w:r>
            <w:rPr>
              <w:rStyle w:val="TNR12"/>
              <w:szCs w:val="24"/>
            </w:rPr>
            <w:t>Tulajdonosi döntés nem lakás céljára szolgáló helyiségek bérbeadása tárgyában kiírt versenyeztetési eljárás eredményéről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2}}"/>
          <w:tag w:val="{{sord.mapKeys.OPRE12}}"/>
          <w:id w:val="1312686579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2}}"/>
          <w:tag w:val="{{sord.mapKeys.OPREPAR12}}"/>
          <w:id w:val="557450427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2}}"/>
          <w:tag w:val="{{sord.mapKeys.OPREPTITLE12}}"/>
          <w:id w:val="-825586832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351BAE" w:rsidRPr="00D94C32" w:rsidRDefault="00351BAE" w:rsidP="00351BAE">
      <w:pPr>
        <w:pStyle w:val="wordsection1"/>
        <w:jc w:val="center"/>
        <w:rPr>
          <w:sz w:val="28"/>
          <w:szCs w:val="28"/>
          <w:lang w:eastAsia="en-US"/>
        </w:rPr>
      </w:pPr>
    </w:p>
    <w:p w:rsidR="00351BAE" w:rsidRDefault="00351BAE" w:rsidP="00351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 xml:space="preserve">A fenti sorszámú </w:t>
      </w:r>
      <w:proofErr w:type="spellStart"/>
      <w:r w:rsidRPr="00DC5622">
        <w:rPr>
          <w:rFonts w:ascii="Times New Roman" w:hAnsi="Times New Roman" w:cs="Times New Roman"/>
          <w:sz w:val="24"/>
          <w:szCs w:val="24"/>
        </w:rPr>
        <w:t>Képviselő-Testületi</w:t>
      </w:r>
      <w:proofErr w:type="spellEnd"/>
      <w:r w:rsidRPr="00DC5622">
        <w:rPr>
          <w:rFonts w:ascii="Times New Roman" w:hAnsi="Times New Roman" w:cs="Times New Roman"/>
          <w:sz w:val="24"/>
          <w:szCs w:val="24"/>
        </w:rPr>
        <w:t xml:space="preserve"> előterjesztés tekintetében a Pénzügyi és Kerületfejlesztési Bizottságnak véleményezési joga van oly módon, hogy azokat a </w:t>
      </w:r>
      <w:proofErr w:type="spellStart"/>
      <w:r w:rsidRPr="00DC5622">
        <w:rPr>
          <w:rFonts w:ascii="Times New Roman" w:hAnsi="Times New Roman" w:cs="Times New Roman"/>
          <w:sz w:val="24"/>
          <w:szCs w:val="24"/>
        </w:rPr>
        <w:t>Képviselő-Testület</w:t>
      </w:r>
      <w:proofErr w:type="spellEnd"/>
      <w:r w:rsidRPr="00DC5622">
        <w:rPr>
          <w:rFonts w:ascii="Times New Roman" w:hAnsi="Times New Roman" w:cs="Times New Roman"/>
          <w:sz w:val="24"/>
          <w:szCs w:val="24"/>
        </w:rPr>
        <w:t xml:space="preserve"> számára megtárgyalásra és elfogadásra javasolja-e.</w:t>
      </w:r>
    </w:p>
    <w:p w:rsidR="00351BAE" w:rsidRDefault="00351BAE" w:rsidP="00351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BAE" w:rsidRPr="00205A0A" w:rsidRDefault="00256DEA" w:rsidP="00351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2023. július 6</w:t>
      </w:r>
      <w:r w:rsidR="00351BAE">
        <w:rPr>
          <w:rFonts w:ascii="Times New Roman" w:hAnsi="Times New Roman" w:cs="Times New Roman"/>
          <w:sz w:val="24"/>
          <w:szCs w:val="24"/>
        </w:rPr>
        <w:t>.</w:t>
      </w:r>
    </w:p>
    <w:p w:rsidR="00572240" w:rsidRDefault="00572240"/>
    <w:sectPr w:rsidR="00572240" w:rsidSect="00D94C32">
      <w:pgSz w:w="11906" w:h="16838"/>
      <w:pgMar w:top="1417" w:right="1417" w:bottom="1417" w:left="1417" w:header="51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AE"/>
    <w:rsid w:val="00256DEA"/>
    <w:rsid w:val="00351BAE"/>
    <w:rsid w:val="00572240"/>
    <w:rsid w:val="008004E7"/>
    <w:rsid w:val="00C27139"/>
    <w:rsid w:val="00DD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4D0F05-4745-4346-B788-8999AFD9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1B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351BAE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351BAE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351BAE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351BAE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351BAE"/>
    <w:rPr>
      <w:rFonts w:ascii="Times New Roman" w:hAnsi="Times New Roman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Lakatos Attiláné</cp:lastModifiedBy>
  <cp:revision>4</cp:revision>
  <dcterms:created xsi:type="dcterms:W3CDTF">2023-07-06T07:44:00Z</dcterms:created>
  <dcterms:modified xsi:type="dcterms:W3CDTF">2023-07-06T12:25:00Z</dcterms:modified>
</cp:coreProperties>
</file>